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8E9" w:rsidRPr="006438E9" w:rsidRDefault="006438E9" w:rsidP="006438E9">
      <w:pPr>
        <w:numPr>
          <w:ilvl w:val="0"/>
          <w:numId w:val="1"/>
        </w:numPr>
        <w:shd w:val="clear" w:color="auto" w:fill="F4F4F4"/>
        <w:spacing w:after="0" w:line="240" w:lineRule="auto"/>
        <w:ind w:left="300" w:right="375"/>
        <w:rPr>
          <w:rFonts w:ascii="Arial" w:eastAsia="Times New Roman" w:hAnsi="Arial" w:cs="Arial"/>
          <w:color w:val="212529"/>
          <w:sz w:val="24"/>
          <w:szCs w:val="24"/>
        </w:rPr>
      </w:pPr>
      <w:r w:rsidRPr="006438E9">
        <w:rPr>
          <w:rFonts w:ascii="Arial" w:eastAsia="Times New Roman" w:hAnsi="Arial" w:cs="Arial"/>
          <w:color w:val="212529"/>
          <w:sz w:val="24"/>
          <w:szCs w:val="24"/>
        </w:rPr>
        <w:fldChar w:fldCharType="begin"/>
      </w:r>
      <w:r w:rsidRPr="006438E9">
        <w:rPr>
          <w:rFonts w:ascii="Arial" w:eastAsia="Times New Roman" w:hAnsi="Arial" w:cs="Arial"/>
          <w:color w:val="212529"/>
          <w:sz w:val="24"/>
          <w:szCs w:val="24"/>
        </w:rPr>
        <w:instrText xml:space="preserve"> HYPERLINK "https://nsportal.ru/detskiy-sad/vospitatelnaya-rabota/2025/07/06/konsultatsiya-dlya-roditeley-znakomstvo-so-skazkami" </w:instrText>
      </w:r>
      <w:r w:rsidRPr="006438E9">
        <w:rPr>
          <w:rFonts w:ascii="Arial" w:eastAsia="Times New Roman" w:hAnsi="Arial" w:cs="Arial"/>
          <w:color w:val="212529"/>
          <w:sz w:val="24"/>
          <w:szCs w:val="24"/>
        </w:rPr>
        <w:fldChar w:fldCharType="separate"/>
      </w:r>
      <w:r w:rsidRPr="006438E9">
        <w:rPr>
          <w:rFonts w:ascii="Arial" w:eastAsia="Times New Roman" w:hAnsi="Arial" w:cs="Arial"/>
          <w:b/>
          <w:bCs/>
          <w:caps/>
          <w:color w:val="4A95C8"/>
          <w:sz w:val="24"/>
          <w:szCs w:val="24"/>
          <w:u w:val="single"/>
          <w:bdr w:val="none" w:sz="0" w:space="0" w:color="auto" w:frame="1"/>
        </w:rPr>
        <w:t>Просмотр</w:t>
      </w:r>
      <w:r w:rsidRPr="006438E9">
        <w:rPr>
          <w:rFonts w:ascii="Arial" w:eastAsia="Times New Roman" w:hAnsi="Arial" w:cs="Arial"/>
          <w:color w:val="212529"/>
          <w:sz w:val="24"/>
          <w:szCs w:val="24"/>
        </w:rPr>
        <w:fldChar w:fldCharType="end"/>
      </w:r>
    </w:p>
    <w:p w:rsidR="006438E9" w:rsidRPr="006438E9" w:rsidRDefault="006438E9" w:rsidP="006438E9">
      <w:pPr>
        <w:numPr>
          <w:ilvl w:val="0"/>
          <w:numId w:val="1"/>
        </w:numPr>
        <w:shd w:val="clear" w:color="auto" w:fill="F4F4F4"/>
        <w:spacing w:after="75" w:line="240" w:lineRule="auto"/>
        <w:ind w:left="300" w:right="375"/>
        <w:rPr>
          <w:rFonts w:ascii="Arial" w:eastAsia="Times New Roman" w:hAnsi="Arial" w:cs="Arial"/>
          <w:color w:val="212529"/>
          <w:sz w:val="24"/>
          <w:szCs w:val="24"/>
        </w:rPr>
      </w:pPr>
      <w:hyperlink r:id="rId5" w:history="1">
        <w:r w:rsidRPr="006438E9">
          <w:rPr>
            <w:rFonts w:ascii="Arial" w:eastAsia="Times New Roman" w:hAnsi="Arial" w:cs="Arial"/>
            <w:b/>
            <w:bCs/>
            <w:caps/>
            <w:color w:val="27638C"/>
            <w:sz w:val="24"/>
            <w:szCs w:val="24"/>
            <w:u w:val="single"/>
            <w:bdr w:val="none" w:sz="0" w:space="0" w:color="auto" w:frame="1"/>
          </w:rPr>
          <w:t>Редактировать</w:t>
        </w:r>
      </w:hyperlink>
    </w:p>
    <w:p w:rsidR="006438E9" w:rsidRPr="006438E9" w:rsidRDefault="006438E9" w:rsidP="006438E9">
      <w:pPr>
        <w:pBdr>
          <w:bottom w:val="single" w:sz="6" w:space="0" w:color="D6DDB9"/>
        </w:pBdr>
        <w:shd w:val="clear" w:color="auto" w:fill="F4F4F4"/>
        <w:spacing w:before="120" w:after="120" w:line="528" w:lineRule="atLeast"/>
        <w:ind w:left="150" w:right="150"/>
        <w:outlineLvl w:val="0"/>
        <w:rPr>
          <w:rFonts w:ascii="Arial" w:eastAsia="Times New Roman" w:hAnsi="Arial" w:cs="Arial"/>
          <w:b/>
          <w:bCs/>
          <w:color w:val="212529"/>
          <w:kern w:val="36"/>
          <w:sz w:val="44"/>
          <w:szCs w:val="44"/>
        </w:rPr>
      </w:pPr>
      <w:r w:rsidRPr="006438E9">
        <w:rPr>
          <w:rFonts w:ascii="Arial" w:eastAsia="Times New Roman" w:hAnsi="Arial" w:cs="Arial"/>
          <w:b/>
          <w:bCs/>
          <w:color w:val="212529"/>
          <w:kern w:val="36"/>
          <w:sz w:val="44"/>
          <w:szCs w:val="44"/>
        </w:rPr>
        <w:t xml:space="preserve">Консультация для родителей «Знакомство со </w:t>
      </w:r>
      <w:proofErr w:type="gramStart"/>
      <w:r w:rsidRPr="006438E9">
        <w:rPr>
          <w:rFonts w:ascii="Arial" w:eastAsia="Times New Roman" w:hAnsi="Arial" w:cs="Arial"/>
          <w:b/>
          <w:bCs/>
          <w:color w:val="212529"/>
          <w:kern w:val="36"/>
          <w:sz w:val="44"/>
          <w:szCs w:val="44"/>
        </w:rPr>
        <w:t>сказками»</w:t>
      </w:r>
      <w:r w:rsidRPr="006438E9">
        <w:rPr>
          <w:rFonts w:ascii="Arial" w:eastAsia="Times New Roman" w:hAnsi="Arial" w:cs="Arial"/>
          <w:b/>
          <w:bCs/>
          <w:color w:val="212529"/>
          <w:kern w:val="36"/>
          <w:sz w:val="44"/>
          <w:szCs w:val="44"/>
        </w:rPr>
        <w:br/>
      </w:r>
      <w:r w:rsidRPr="006438E9">
        <w:rPr>
          <w:rFonts w:ascii="Arial" w:eastAsia="Times New Roman" w:hAnsi="Arial" w:cs="Arial"/>
          <w:b/>
          <w:bCs/>
          <w:color w:val="212529"/>
          <w:kern w:val="36"/>
          <w:sz w:val="20"/>
          <w:szCs w:val="20"/>
        </w:rPr>
        <w:t>консультация</w:t>
      </w:r>
      <w:proofErr w:type="gramEnd"/>
      <w:r w:rsidRPr="006438E9">
        <w:rPr>
          <w:rFonts w:ascii="Arial" w:eastAsia="Times New Roman" w:hAnsi="Arial" w:cs="Arial"/>
          <w:b/>
          <w:bCs/>
          <w:color w:val="212529"/>
          <w:kern w:val="36"/>
          <w:sz w:val="20"/>
          <w:szCs w:val="20"/>
        </w:rPr>
        <w:t xml:space="preserve"> (старшая группа)</w:t>
      </w:r>
    </w:p>
    <w:p w:rsidR="006438E9" w:rsidRPr="006438E9" w:rsidRDefault="006438E9" w:rsidP="006438E9">
      <w:pPr>
        <w:shd w:val="clear" w:color="auto" w:fill="F4F4F4"/>
        <w:spacing w:after="0" w:line="240" w:lineRule="auto"/>
        <w:jc w:val="right"/>
        <w:rPr>
          <w:rFonts w:ascii="Arial" w:eastAsia="Times New Roman" w:hAnsi="Arial" w:cs="Arial"/>
          <w:color w:val="212529"/>
        </w:rPr>
      </w:pPr>
      <w:r w:rsidRPr="006438E9">
        <w:rPr>
          <w:rFonts w:ascii="Arial" w:eastAsia="Times New Roman" w:hAnsi="Arial" w:cs="Arial"/>
          <w:color w:val="212529"/>
        </w:rPr>
        <w:t>Опубликовано 06.07.2025 - 14:33 - </w:t>
      </w:r>
      <w:hyperlink r:id="rId6" w:tooltip="Горбунова Светлана Владимировна&#10;    Воспитатель&#10;    Краснодарский край" w:history="1">
        <w:r w:rsidRPr="006438E9">
          <w:rPr>
            <w:rFonts w:ascii="Arial" w:eastAsia="Times New Roman" w:hAnsi="Arial" w:cs="Arial"/>
            <w:color w:val="27638C"/>
            <w:u w:val="single"/>
          </w:rPr>
          <w:t>Горбунова Светлана Владимировна</w:t>
        </w:r>
      </w:hyperlink>
    </w:p>
    <w:p w:rsidR="006438E9" w:rsidRPr="006438E9" w:rsidRDefault="006438E9" w:rsidP="006438E9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</w:rPr>
      </w:pPr>
      <w:r w:rsidRPr="006438E9">
        <w:rPr>
          <w:rFonts w:ascii="Arial" w:eastAsia="Times New Roman" w:hAnsi="Arial" w:cs="Arial"/>
          <w:color w:val="212529"/>
          <w:sz w:val="24"/>
          <w:szCs w:val="24"/>
        </w:rPr>
        <w:t>Материал для родителей как знакомить детей со сказкой</w:t>
      </w:r>
    </w:p>
    <w:p w:rsidR="006438E9" w:rsidRPr="006438E9" w:rsidRDefault="006438E9" w:rsidP="006438E9">
      <w:pPr>
        <w:pBdr>
          <w:bottom w:val="single" w:sz="6" w:space="0" w:color="D6DDB9"/>
        </w:pBdr>
        <w:shd w:val="clear" w:color="auto" w:fill="F4F4F4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12529"/>
          <w:sz w:val="24"/>
          <w:szCs w:val="24"/>
        </w:rPr>
      </w:pPr>
      <w:r w:rsidRPr="006438E9">
        <w:rPr>
          <w:rFonts w:ascii="Arial" w:eastAsia="Times New Roman" w:hAnsi="Arial" w:cs="Arial"/>
          <w:b/>
          <w:bCs/>
          <w:color w:val="212529"/>
          <w:sz w:val="24"/>
          <w:szCs w:val="24"/>
        </w:rPr>
        <w:t>Скачать:</w:t>
      </w:r>
    </w:p>
    <w:tbl>
      <w:tblPr>
        <w:tblW w:w="195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7"/>
        <w:gridCol w:w="9758"/>
      </w:tblGrid>
      <w:tr w:rsidR="006438E9" w:rsidRPr="006438E9" w:rsidTr="006438E9">
        <w:trPr>
          <w:tblHeader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38E9" w:rsidRPr="006438E9" w:rsidRDefault="006438E9" w:rsidP="006438E9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38E9" w:rsidRPr="006438E9" w:rsidRDefault="006438E9" w:rsidP="0064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438E9" w:rsidRPr="006438E9" w:rsidRDefault="006438E9" w:rsidP="006438E9">
      <w:pPr>
        <w:shd w:val="clear" w:color="auto" w:fill="F4F4F4"/>
        <w:spacing w:line="240" w:lineRule="auto"/>
        <w:rPr>
          <w:rFonts w:ascii="Arial" w:eastAsia="Times New Roman" w:hAnsi="Arial" w:cs="Arial"/>
          <w:vanish/>
          <w:color w:val="212529"/>
          <w:sz w:val="24"/>
          <w:szCs w:val="24"/>
        </w:rPr>
      </w:pPr>
    </w:p>
    <w:tbl>
      <w:tblPr>
        <w:tblW w:w="131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6"/>
        <w:gridCol w:w="5064"/>
      </w:tblGrid>
      <w:tr w:rsidR="006438E9" w:rsidRPr="006438E9" w:rsidTr="006438E9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CCCCCC"/>
              <w:right w:val="single" w:sz="2" w:space="0" w:color="auto"/>
            </w:tcBorders>
            <w:shd w:val="clear" w:color="auto" w:fill="FDFFE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438E9" w:rsidRPr="006438E9" w:rsidRDefault="006438E9" w:rsidP="0064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D11E4C" wp14:editId="5E7AB0C0">
                  <wp:extent cx="152400" cy="152400"/>
                  <wp:effectExtent l="0" t="0" r="0" b="0"/>
                  <wp:docPr id="2" name="Рисунок 2" descr="Фай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Фай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3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8" w:history="1">
              <w:r w:rsidRPr="006438E9">
                <w:rPr>
                  <w:rFonts w:ascii="Times New Roman" w:eastAsia="Times New Roman" w:hAnsi="Times New Roman" w:cs="Times New Roman"/>
                  <w:color w:val="27638C"/>
                  <w:sz w:val="24"/>
                  <w:szCs w:val="24"/>
                  <w:u w:val="single"/>
                </w:rPr>
                <w:t>skazka.docx</w:t>
              </w:r>
            </w:hyperlink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CCCCCC"/>
              <w:right w:val="single" w:sz="2" w:space="0" w:color="auto"/>
            </w:tcBorders>
            <w:shd w:val="clear" w:color="auto" w:fill="FDFFE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438E9" w:rsidRPr="006438E9" w:rsidRDefault="006438E9" w:rsidP="0064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9">
              <w:rPr>
                <w:rFonts w:ascii="Times New Roman" w:eastAsia="Times New Roman" w:hAnsi="Times New Roman" w:cs="Times New Roman"/>
                <w:sz w:val="24"/>
                <w:szCs w:val="24"/>
              </w:rPr>
              <w:t>15.51 КБ</w:t>
            </w:r>
          </w:p>
        </w:tc>
      </w:tr>
    </w:tbl>
    <w:p w:rsidR="006438E9" w:rsidRPr="006438E9" w:rsidRDefault="006438E9" w:rsidP="006438E9">
      <w:pPr>
        <w:shd w:val="clear" w:color="auto" w:fill="F4F4F4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</w:rPr>
      </w:pPr>
    </w:p>
    <w:p w:rsidR="006438E9" w:rsidRPr="006438E9" w:rsidRDefault="006438E9" w:rsidP="006438E9">
      <w:pPr>
        <w:pBdr>
          <w:bottom w:val="single" w:sz="6" w:space="0" w:color="D6DDB9"/>
        </w:pBdr>
        <w:shd w:val="clear" w:color="auto" w:fill="FFFFFF"/>
        <w:spacing w:before="120" w:after="105" w:line="240" w:lineRule="auto"/>
        <w:outlineLvl w:val="1"/>
        <w:rPr>
          <w:rFonts w:asciiTheme="majorBidi" w:eastAsia="Times New Roman" w:hAnsiTheme="majorBidi" w:cstheme="majorBidi"/>
          <w:color w:val="94CE18"/>
          <w:sz w:val="35"/>
          <w:szCs w:val="35"/>
        </w:rPr>
      </w:pPr>
      <w:r w:rsidRPr="006438E9">
        <w:rPr>
          <w:rFonts w:asciiTheme="majorBidi" w:eastAsia="Times New Roman" w:hAnsiTheme="majorBidi" w:cstheme="majorBidi"/>
          <w:color w:val="94CE18"/>
          <w:sz w:val="35"/>
          <w:szCs w:val="35"/>
        </w:rPr>
        <w:t>Предварительный просмотр:</w:t>
      </w:r>
      <w:bookmarkStart w:id="0" w:name="_GoBack"/>
      <w:bookmarkEnd w:id="0"/>
    </w:p>
    <w:p w:rsidR="006438E9" w:rsidRPr="006438E9" w:rsidRDefault="006438E9" w:rsidP="006438E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6438E9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Консультация для родителей «Знакомство со сказками»</w:t>
      </w:r>
    </w:p>
    <w:p w:rsidR="006438E9" w:rsidRPr="006438E9" w:rsidRDefault="006438E9" w:rsidP="006438E9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</w:rPr>
      </w:pPr>
      <w:r w:rsidRPr="006438E9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</w:rPr>
        <w:t>«Сказка – это зернышко, из которого прорастает эмоциональная оценка ребенка жизненных явлений.</w:t>
      </w:r>
    </w:p>
    <w:p w:rsidR="006438E9" w:rsidRPr="006438E9" w:rsidRDefault="006438E9" w:rsidP="006438E9">
      <w:pPr>
        <w:shd w:val="clear" w:color="auto" w:fill="FFFFFF"/>
        <w:spacing w:after="0" w:line="240" w:lineRule="auto"/>
        <w:jc w:val="right"/>
        <w:rPr>
          <w:rFonts w:asciiTheme="majorBidi" w:eastAsia="Times New Roman" w:hAnsiTheme="majorBidi" w:cstheme="majorBidi"/>
          <w:color w:val="000000"/>
        </w:rPr>
      </w:pPr>
      <w:r w:rsidRPr="006438E9">
        <w:rPr>
          <w:rFonts w:asciiTheme="majorBidi" w:eastAsia="Times New Roman" w:hAnsiTheme="majorBidi" w:cstheme="majorBidi"/>
          <w:color w:val="000000"/>
          <w:sz w:val="28"/>
          <w:szCs w:val="28"/>
        </w:rPr>
        <w:t>В.А. Сухомлинский</w:t>
      </w:r>
    </w:p>
    <w:p w:rsidR="006438E9" w:rsidRPr="006438E9" w:rsidRDefault="006438E9" w:rsidP="006438E9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</w:rPr>
      </w:pPr>
      <w:r w:rsidRPr="006438E9">
        <w:rPr>
          <w:rFonts w:asciiTheme="majorBidi" w:eastAsia="Times New Roman" w:hAnsiTheme="majorBidi" w:cstheme="majorBidi"/>
          <w:color w:val="000000"/>
          <w:sz w:val="28"/>
          <w:szCs w:val="28"/>
        </w:rPr>
        <w:t>Все дети любят сказки. Со сказки начинается его знакомство с миром литературы, с миром человеческих взаимоотношений и со всем окружающим миром в целом. Иными словами, сказки готовят ребенка к будущей взрослой жизни. Кроме того, сказки формируют нравственные ориентиры, прививая ребенку представления о хорошем и плохом, о добре и зле; развивают воображение, творческий потенциал и, что немаловажно, правильную речь. Рассказывая малышу сказку, мы развиваем его внутренний мир.</w:t>
      </w:r>
    </w:p>
    <w:p w:rsidR="006438E9" w:rsidRPr="006438E9" w:rsidRDefault="006438E9" w:rsidP="006438E9">
      <w:pPr>
        <w:shd w:val="clear" w:color="auto" w:fill="FFFFFF"/>
        <w:spacing w:line="240" w:lineRule="auto"/>
        <w:jc w:val="both"/>
        <w:rPr>
          <w:rFonts w:asciiTheme="majorBidi" w:eastAsia="Times New Roman" w:hAnsiTheme="majorBidi" w:cstheme="majorBidi"/>
          <w:color w:val="000000"/>
        </w:rPr>
      </w:pPr>
      <w:r w:rsidRPr="006438E9">
        <w:rPr>
          <w:rFonts w:asciiTheme="majorBidi" w:eastAsia="Times New Roman" w:hAnsiTheme="majorBidi" w:cstheme="majorBidi"/>
          <w:color w:val="000000"/>
          <w:sz w:val="28"/>
          <w:szCs w:val="28"/>
        </w:rPr>
        <w:t>В современном мире значение сказки в воспитании детей отходит на задний план. У ребенка есть</w:t>
      </w:r>
    </w:p>
    <w:p w:rsidR="004D518F" w:rsidRDefault="004D518F"/>
    <w:sectPr w:rsidR="004D518F" w:rsidSect="006438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667DC"/>
    <w:multiLevelType w:val="multilevel"/>
    <w:tmpl w:val="7E4E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AC"/>
    <w:rsid w:val="004D518F"/>
    <w:rsid w:val="006438E9"/>
    <w:rsid w:val="00B9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D545-4EE3-4E06-9B74-94192FB3E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1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6231">
          <w:marLeft w:val="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9024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5374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937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1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35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36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73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461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901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6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206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33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495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18499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15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12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907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9495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ites/default/files/2025/07/06/skazka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gorbunova-svetlana-vladimirovna" TargetMode="External"/><Relationship Id="rId5" Type="http://schemas.openxmlformats.org/officeDocument/2006/relationships/hyperlink" Target="https://nsportal.ru/node/7023985/ed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2025-07-06T11:34:00Z</dcterms:created>
  <dcterms:modified xsi:type="dcterms:W3CDTF">2025-07-06T11:35:00Z</dcterms:modified>
</cp:coreProperties>
</file>